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CB1" w:rsidRDefault="005D5CB1" w:rsidP="005D5CB1">
      <w:pPr>
        <w:pStyle w:val="xxxxxmsonormal"/>
      </w:pPr>
      <w:r>
        <w:rPr>
          <w:b/>
          <w:bCs/>
          <w:color w:val="000000"/>
          <w:sz w:val="24"/>
          <w:szCs w:val="24"/>
          <w:shd w:val="clear" w:color="auto" w:fill="FFFF00"/>
        </w:rPr>
        <w:t>Trespass Tow Rates</w:t>
      </w:r>
    </w:p>
    <w:p w:rsidR="005D5CB1" w:rsidRDefault="005D5CB1" w:rsidP="005D5CB1">
      <w:pPr>
        <w:pStyle w:val="xxxxxmsonormal"/>
      </w:pPr>
      <w:r>
        <w:t> </w:t>
      </w:r>
    </w:p>
    <w:p w:rsidR="005D5CB1" w:rsidRDefault="005D5CB1" w:rsidP="005D5CB1">
      <w:pPr>
        <w:pStyle w:val="xxxxxmsonormal"/>
        <w:jc w:val="both"/>
      </w:pPr>
      <w:r>
        <w:rPr>
          <w:color w:val="000000"/>
          <w:sz w:val="24"/>
          <w:szCs w:val="24"/>
        </w:rPr>
        <w:t xml:space="preserve">​Trespass towers were notified and sent a copy of the Attorney General's opinion regarding trespass tow rates the afternoon of Monday, June 6th.  Notification was submitted via email by DOT Towing Division Chief Tonya Simmons, who servers as Chair of the City's Trespass Tow Board.  Baltimore City Law Department has advised Baltimore City Department of Transportation to formally adjust tow rates during the 2022 trespass tow licenses renewal process.  Furthermore, Baltimore City Law Department expressed that changing trespass tow rates prior to the license renewal process raises concerns related to due process. </w:t>
      </w:r>
      <w:bookmarkStart w:id="0" w:name="_GoBack"/>
      <w:bookmarkEnd w:id="0"/>
    </w:p>
    <w:p w:rsidR="007569F9" w:rsidRDefault="00B67560"/>
    <w:sectPr w:rsidR="00756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CB1"/>
    <w:rsid w:val="002E656A"/>
    <w:rsid w:val="004A38A9"/>
    <w:rsid w:val="004C4288"/>
    <w:rsid w:val="004E003F"/>
    <w:rsid w:val="005D5CB1"/>
    <w:rsid w:val="00B67560"/>
    <w:rsid w:val="00C373A9"/>
    <w:rsid w:val="00E61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2BDEB"/>
  <w15:chartTrackingRefBased/>
  <w15:docId w15:val="{A8123F33-B0F3-4FDF-A7B4-9E45BF406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xxxmsonormal">
    <w:name w:val="x_x_x_xxmsonormal"/>
    <w:basedOn w:val="Normal"/>
    <w:rsid w:val="005D5CB1"/>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7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545</Characters>
  <Application>Microsoft Office Word</Application>
  <DocSecurity>0</DocSecurity>
  <Lines>4</Lines>
  <Paragraphs>1</Paragraphs>
  <ScaleCrop>false</ScaleCrop>
  <Company>City Of Baltimore</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Mara (DOF)</dc:creator>
  <cp:keywords/>
  <dc:description/>
  <cp:lastModifiedBy>James, Mara (DOF)</cp:lastModifiedBy>
  <cp:revision>2</cp:revision>
  <dcterms:created xsi:type="dcterms:W3CDTF">2022-06-08T00:38:00Z</dcterms:created>
  <dcterms:modified xsi:type="dcterms:W3CDTF">2022-06-08T02:23:00Z</dcterms:modified>
</cp:coreProperties>
</file>